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12" w:rsidRPr="00371833" w:rsidRDefault="00BB4812" w:rsidP="00E97E0F">
      <w:pPr>
        <w:pStyle w:val="unnamed55"/>
        <w:jc w:val="center"/>
        <w:rPr>
          <w:rStyle w:val="a3"/>
          <w:sz w:val="32"/>
          <w:szCs w:val="32"/>
        </w:rPr>
      </w:pPr>
      <w:r w:rsidRPr="00371833">
        <w:rPr>
          <w:rStyle w:val="a3"/>
          <w:sz w:val="32"/>
          <w:szCs w:val="32"/>
        </w:rPr>
        <w:t>Р</w:t>
      </w:r>
      <w:r w:rsidR="00371833" w:rsidRPr="00371833">
        <w:rPr>
          <w:rStyle w:val="a3"/>
          <w:sz w:val="32"/>
          <w:szCs w:val="32"/>
        </w:rPr>
        <w:t xml:space="preserve">азличия в методах воспитания МАЛЬЧИКОВ и </w:t>
      </w:r>
      <w:r w:rsidRPr="00371833">
        <w:rPr>
          <w:rStyle w:val="a3"/>
          <w:sz w:val="32"/>
          <w:szCs w:val="32"/>
        </w:rPr>
        <w:t>Д</w:t>
      </w:r>
      <w:r w:rsidR="00371833" w:rsidRPr="00371833">
        <w:rPr>
          <w:rStyle w:val="a3"/>
          <w:sz w:val="32"/>
          <w:szCs w:val="32"/>
        </w:rPr>
        <w:t>ЕВОЧЕК</w:t>
      </w:r>
    </w:p>
    <w:p w:rsidR="00371833" w:rsidRPr="005C120F" w:rsidRDefault="00371833" w:rsidP="00371833">
      <w:pPr>
        <w:pStyle w:val="unnamed55"/>
        <w:ind w:firstLine="708"/>
        <w:jc w:val="right"/>
        <w:rPr>
          <w:rStyle w:val="a3"/>
          <w:i/>
          <w:u w:val="double"/>
        </w:rPr>
      </w:pPr>
      <w:r w:rsidRPr="005C120F">
        <w:rPr>
          <w:rStyle w:val="a3"/>
          <w:i/>
          <w:u w:val="double"/>
        </w:rPr>
        <w:t xml:space="preserve">Консультация </w:t>
      </w:r>
      <w:r w:rsidR="005C120F" w:rsidRPr="005C120F">
        <w:rPr>
          <w:rStyle w:val="a3"/>
          <w:i/>
          <w:u w:val="double"/>
        </w:rPr>
        <w:t xml:space="preserve">педагога-психолога </w:t>
      </w:r>
      <w:proofErr w:type="spellStart"/>
      <w:r w:rsidR="00F227CA">
        <w:rPr>
          <w:rStyle w:val="a3"/>
          <w:i/>
          <w:u w:val="double"/>
        </w:rPr>
        <w:t>Красильник</w:t>
      </w:r>
      <w:proofErr w:type="spellEnd"/>
      <w:r w:rsidR="00F227CA">
        <w:rPr>
          <w:rStyle w:val="a3"/>
          <w:i/>
          <w:u w:val="double"/>
        </w:rPr>
        <w:t xml:space="preserve"> Н.В. </w:t>
      </w:r>
      <w:r w:rsidRPr="005C120F">
        <w:rPr>
          <w:rStyle w:val="a3"/>
          <w:i/>
          <w:u w:val="double"/>
        </w:rPr>
        <w:t>для родителей</w:t>
      </w:r>
    </w:p>
    <w:p w:rsidR="00371833" w:rsidRPr="00E97E0F" w:rsidRDefault="00BB4812" w:rsidP="00371833">
      <w:pPr>
        <w:pStyle w:val="unnamed55"/>
        <w:ind w:firstLine="708"/>
        <w:contextualSpacing/>
        <w:jc w:val="both"/>
        <w:rPr>
          <w:b/>
          <w:bCs/>
          <w:i/>
          <w:sz w:val="28"/>
          <w:szCs w:val="28"/>
        </w:rPr>
      </w:pPr>
      <w:r w:rsidRPr="00E97E0F">
        <w:rPr>
          <w:rStyle w:val="a3"/>
          <w:i/>
          <w:sz w:val="28"/>
          <w:szCs w:val="28"/>
        </w:rPr>
        <w:t>Мальчики и девочки</w:t>
      </w:r>
      <w:r w:rsidR="00985FE4">
        <w:rPr>
          <w:rStyle w:val="a3"/>
          <w:i/>
          <w:sz w:val="28"/>
          <w:szCs w:val="28"/>
        </w:rPr>
        <w:t xml:space="preserve"> - два разных мира -</w:t>
      </w:r>
      <w:r w:rsidRPr="00E97E0F">
        <w:rPr>
          <w:rStyle w:val="a3"/>
          <w:i/>
          <w:sz w:val="28"/>
          <w:szCs w:val="28"/>
        </w:rPr>
        <w:t xml:space="preserve"> </w:t>
      </w:r>
      <w:r w:rsidR="00985FE4" w:rsidRPr="00E97E0F">
        <w:rPr>
          <w:rStyle w:val="a3"/>
          <w:i/>
          <w:sz w:val="28"/>
          <w:szCs w:val="28"/>
        </w:rPr>
        <w:t xml:space="preserve">по-разному </w:t>
      </w:r>
      <w:r w:rsidR="00985FE4">
        <w:rPr>
          <w:rStyle w:val="a3"/>
          <w:i/>
          <w:sz w:val="28"/>
          <w:szCs w:val="28"/>
        </w:rPr>
        <w:t xml:space="preserve">выглядят и </w:t>
      </w:r>
      <w:r w:rsidRPr="00E97E0F">
        <w:rPr>
          <w:rStyle w:val="a3"/>
          <w:i/>
          <w:sz w:val="28"/>
          <w:szCs w:val="28"/>
        </w:rPr>
        <w:t>по-разном</w:t>
      </w:r>
      <w:r w:rsidR="00985FE4">
        <w:rPr>
          <w:rStyle w:val="a3"/>
          <w:i/>
          <w:sz w:val="28"/>
          <w:szCs w:val="28"/>
        </w:rPr>
        <w:t>у воспринимают информацию. Какой подход или</w:t>
      </w:r>
      <w:r w:rsidRPr="00E97E0F">
        <w:rPr>
          <w:rStyle w:val="a3"/>
          <w:i/>
          <w:sz w:val="28"/>
          <w:szCs w:val="28"/>
        </w:rPr>
        <w:t xml:space="preserve"> схема постановки задачи должна использоваться с мальчиком и с девочкой, чтобы ребенок лучше понимал родителей и охотнее выполнял задания? </w:t>
      </w:r>
    </w:p>
    <w:p w:rsidR="00371833" w:rsidRPr="00371833" w:rsidRDefault="00371833" w:rsidP="00371833">
      <w:pPr>
        <w:pStyle w:val="unnamed55"/>
        <w:ind w:firstLine="708"/>
        <w:contextualSpacing/>
        <w:jc w:val="both"/>
        <w:rPr>
          <w:sz w:val="28"/>
          <w:szCs w:val="28"/>
        </w:rPr>
      </w:pPr>
      <w:bookmarkStart w:id="0" w:name="_GoBack"/>
      <w:r w:rsidRPr="00371833">
        <w:rPr>
          <w:noProof/>
          <w:sz w:val="28"/>
          <w:szCs w:val="28"/>
        </w:rPr>
        <w:drawing>
          <wp:anchor distT="47625" distB="47625" distL="47625" distR="47625" simplePos="0" relativeHeight="251658240" behindDoc="0" locked="0" layoutInCell="1" allowOverlap="0" wp14:anchorId="011498DB" wp14:editId="0E38B3BF">
            <wp:simplePos x="0" y="0"/>
            <wp:positionH relativeFrom="column">
              <wp:posOffset>3691890</wp:posOffset>
            </wp:positionH>
            <wp:positionV relativeFrom="line">
              <wp:posOffset>116205</wp:posOffset>
            </wp:positionV>
            <wp:extent cx="2381250" cy="1476375"/>
            <wp:effectExtent l="114300" t="114300" r="133350" b="123825"/>
            <wp:wrapSquare wrapText="bothSides"/>
            <wp:docPr id="2" name="Рисунок 2" descr="http://www.eka-roditeli.ru/img/psixolog-deti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ka-roditeli.ru/img/psixolog-deti-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b="18391"/>
                    <a:stretch/>
                  </pic:blipFill>
                  <pic:spPr bwMode="auto">
                    <a:xfrm>
                      <a:off x="0" y="0"/>
                      <a:ext cx="2381250" cy="1476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BB4812" w:rsidRPr="00371833">
        <w:rPr>
          <w:sz w:val="28"/>
          <w:szCs w:val="28"/>
        </w:rPr>
        <w:t>Большинство методических пособий пестрит фразами-установками о том, что должен делать ребенок в год, два, три… семь и т.д. Причем разделения на пол практически не производится, даются лишь усредненные данные. Как будто такой «усредненный» ребенок не имеет права на свои особенности мышления, восприятия, памяти.</w:t>
      </w:r>
    </w:p>
    <w:p w:rsidR="00BB4812" w:rsidRPr="00371833" w:rsidRDefault="00BB4812" w:rsidP="00371833">
      <w:pPr>
        <w:pStyle w:val="unnamed55"/>
        <w:ind w:firstLine="708"/>
        <w:contextualSpacing/>
        <w:jc w:val="both"/>
        <w:rPr>
          <w:sz w:val="28"/>
          <w:szCs w:val="28"/>
        </w:rPr>
      </w:pPr>
      <w:r w:rsidRPr="00371833">
        <w:rPr>
          <w:sz w:val="28"/>
          <w:szCs w:val="28"/>
        </w:rPr>
        <w:t xml:space="preserve">Специалисты знают, что до 8 лет острота слуха у мальчиков в среднем выше, чем у девочек, хотя последние более чутко реагируют на шум. Зрение тех и других также имеет свои особенности. Мальчики чаще опираются на дальнее зрение (играют в догонялки, бросают предметы в цель и т.д.), а девочки – на ближнее (раскладывают перед собой предметы для игр - кукол, украшения, тряпочки). К тому же, </w:t>
      </w:r>
      <w:r w:rsidR="008526FE">
        <w:rPr>
          <w:sz w:val="28"/>
          <w:szCs w:val="28"/>
        </w:rPr>
        <w:t xml:space="preserve">девочки </w:t>
      </w:r>
      <w:r w:rsidRPr="00371833">
        <w:rPr>
          <w:sz w:val="28"/>
          <w:szCs w:val="28"/>
        </w:rPr>
        <w:t>обладают повышенной кожной чувствительностью, поэтому их сильнее, нежели мальчиков, раздражает телесный дискомфорт.</w:t>
      </w:r>
    </w:p>
    <w:p w:rsidR="00BB4812" w:rsidRPr="00371833" w:rsidRDefault="00BB4812" w:rsidP="00985FE4">
      <w:pPr>
        <w:pStyle w:val="unnamed55"/>
        <w:ind w:firstLine="708"/>
        <w:contextualSpacing/>
        <w:jc w:val="both"/>
        <w:rPr>
          <w:sz w:val="28"/>
          <w:szCs w:val="28"/>
        </w:rPr>
      </w:pPr>
      <w:r w:rsidRPr="00371833">
        <w:rPr>
          <w:sz w:val="28"/>
          <w:szCs w:val="28"/>
        </w:rPr>
        <w:t>Еще важный момент для полноценного физического и психического развития будущих мужчин – достаточно большое пространство. И если этого пространства недостаточно «по горизонтали», то мальчики активно осваивают его «по вертикали» (лазание по деревьям, лестницам, шкафам).</w:t>
      </w:r>
    </w:p>
    <w:p w:rsidR="00371833" w:rsidRDefault="00BB4812" w:rsidP="005C120F">
      <w:pPr>
        <w:pStyle w:val="unnamed55"/>
        <w:ind w:firstLine="708"/>
        <w:contextualSpacing/>
        <w:jc w:val="both"/>
        <w:rPr>
          <w:sz w:val="28"/>
          <w:szCs w:val="28"/>
        </w:rPr>
      </w:pPr>
      <w:r w:rsidRPr="00371833">
        <w:rPr>
          <w:sz w:val="28"/>
          <w:szCs w:val="28"/>
        </w:rPr>
        <w:t>Даже рисунки на одну и ту же тему сильно различаются: мальчики больше изображают технику и делают упор на движении, а девочки чаще рисуют людей (в том числе и себя).</w:t>
      </w:r>
    </w:p>
    <w:p w:rsidR="00371833" w:rsidRDefault="00BB4812" w:rsidP="00371833">
      <w:pPr>
        <w:pStyle w:val="unnamed55"/>
        <w:ind w:firstLine="708"/>
        <w:contextualSpacing/>
        <w:jc w:val="both"/>
        <w:rPr>
          <w:sz w:val="28"/>
          <w:szCs w:val="28"/>
        </w:rPr>
      </w:pPr>
      <w:r w:rsidRPr="00371833">
        <w:rPr>
          <w:sz w:val="28"/>
          <w:szCs w:val="28"/>
        </w:rPr>
        <w:t>А теперь зададим себе вопрос: учитываем ли мы эти особенности при воспитании детишек разного пола? Думается, что почти не учитываем.</w:t>
      </w:r>
    </w:p>
    <w:p w:rsidR="00BB4812" w:rsidRPr="00371833" w:rsidRDefault="00BB4812" w:rsidP="00371833">
      <w:pPr>
        <w:pStyle w:val="unnamed55"/>
        <w:ind w:firstLine="708"/>
        <w:contextualSpacing/>
        <w:jc w:val="both"/>
        <w:rPr>
          <w:sz w:val="28"/>
          <w:szCs w:val="28"/>
        </w:rPr>
      </w:pPr>
      <w:r w:rsidRPr="00371833">
        <w:rPr>
          <w:sz w:val="28"/>
          <w:szCs w:val="28"/>
        </w:rPr>
        <w:t>Проблема двоечников, хулиганов и трудновоспитуемых мальчишек также вызвана нашим неумением воспитывать и учить их. Тем не менее именно из мальчиков вырастает подавляющее число талантливых художников, врачей, ученых и инженеров. И с этим фактом не поспоришь.</w:t>
      </w:r>
    </w:p>
    <w:p w:rsidR="00BB4812" w:rsidRPr="00371833" w:rsidRDefault="00BB4812" w:rsidP="00371833">
      <w:pPr>
        <w:pStyle w:val="unnamed55"/>
        <w:ind w:firstLine="708"/>
        <w:contextualSpacing/>
        <w:jc w:val="both"/>
        <w:rPr>
          <w:sz w:val="28"/>
          <w:szCs w:val="28"/>
        </w:rPr>
      </w:pPr>
      <w:r w:rsidRPr="00371833">
        <w:rPr>
          <w:sz w:val="28"/>
          <w:szCs w:val="28"/>
        </w:rPr>
        <w:t>Дело в том, что стратегия воспитания и обучения в детском саду и в школе рассчитана в основном на девочек, поскольку подавляющее число воспитателей и учителей - женщины. А мужской тип мышления, как мы понимаем, отличается от женского.</w:t>
      </w:r>
    </w:p>
    <w:p w:rsidR="00BB4812" w:rsidRPr="00371833" w:rsidRDefault="00BB4812" w:rsidP="00371833">
      <w:pPr>
        <w:pStyle w:val="unnamed55"/>
        <w:ind w:firstLine="708"/>
        <w:contextualSpacing/>
        <w:jc w:val="both"/>
        <w:rPr>
          <w:sz w:val="28"/>
          <w:szCs w:val="28"/>
        </w:rPr>
      </w:pPr>
      <w:r w:rsidRPr="00371833">
        <w:rPr>
          <w:sz w:val="28"/>
          <w:szCs w:val="28"/>
        </w:rPr>
        <w:t>Отвечая на зан</w:t>
      </w:r>
      <w:r w:rsidR="008526FE">
        <w:rPr>
          <w:sz w:val="28"/>
          <w:szCs w:val="28"/>
        </w:rPr>
        <w:t>ятиях, мальчики смотрят на стол, на пол</w:t>
      </w:r>
      <w:r w:rsidRPr="00371833">
        <w:rPr>
          <w:sz w:val="28"/>
          <w:szCs w:val="28"/>
        </w:rPr>
        <w:t xml:space="preserve"> или куда-то в сторону, а девоч</w:t>
      </w:r>
      <w:r w:rsidR="008526FE">
        <w:rPr>
          <w:sz w:val="28"/>
          <w:szCs w:val="28"/>
        </w:rPr>
        <w:t>ки направляют свой взгляд на воспита</w:t>
      </w:r>
      <w:r w:rsidRPr="00371833">
        <w:rPr>
          <w:sz w:val="28"/>
          <w:szCs w:val="28"/>
        </w:rPr>
        <w:t>теля, чтобы удостовериться в правильности своего ответа.</w:t>
      </w:r>
    </w:p>
    <w:p w:rsidR="00BB4812" w:rsidRPr="00371833" w:rsidRDefault="00BB4812" w:rsidP="00371833">
      <w:pPr>
        <w:pStyle w:val="unnamed55"/>
        <w:ind w:firstLine="708"/>
        <w:contextualSpacing/>
        <w:jc w:val="both"/>
        <w:rPr>
          <w:sz w:val="28"/>
          <w:szCs w:val="28"/>
        </w:rPr>
      </w:pPr>
      <w:r w:rsidRPr="00371833">
        <w:rPr>
          <w:sz w:val="28"/>
          <w:szCs w:val="28"/>
        </w:rPr>
        <w:lastRenderedPageBreak/>
        <w:t xml:space="preserve">Мальчики склонны задавать вопросы, нацеленные на получение конкретных ответов («Будет ли у нас завтра </w:t>
      </w:r>
      <w:r w:rsidR="008526FE">
        <w:rPr>
          <w:sz w:val="28"/>
          <w:szCs w:val="28"/>
        </w:rPr>
        <w:t xml:space="preserve">рисование, конструирование, </w:t>
      </w:r>
      <w:r w:rsidRPr="00371833">
        <w:rPr>
          <w:sz w:val="28"/>
          <w:szCs w:val="28"/>
        </w:rPr>
        <w:t>математика?»). Девочек же в этой ситуации больше волнует установление контакта со взрослым («А вы завтра снова к нам придете?»).</w:t>
      </w:r>
    </w:p>
    <w:p w:rsidR="00BB4812" w:rsidRPr="00371833" w:rsidRDefault="00BB4812" w:rsidP="00523A0E">
      <w:pPr>
        <w:pStyle w:val="unnamed55"/>
        <w:ind w:firstLine="708"/>
        <w:contextualSpacing/>
        <w:jc w:val="both"/>
        <w:rPr>
          <w:sz w:val="28"/>
          <w:szCs w:val="28"/>
        </w:rPr>
      </w:pPr>
      <w:r w:rsidRPr="00371833">
        <w:rPr>
          <w:sz w:val="28"/>
          <w:szCs w:val="28"/>
        </w:rPr>
        <w:t>В младшем возрасте девочки зачастую сильнее мальчишек физически. Девичья речь лучше развита, но ответы более однообразны. Мальчики же мыслят более интересно и нестандартно, но не всегда достаточно хорошо умеют выражать свои мысли, поэтому их внутренний мир часто скрыт от взрослых. И, несмотря на внешнюю молчаливость и кажущуюся отстраненность, поиск новых решений идет в мальчишечьей голове непрерывно.</w:t>
      </w:r>
    </w:p>
    <w:p w:rsidR="00523A0E" w:rsidRDefault="00BB4812" w:rsidP="00523A0E">
      <w:pPr>
        <w:pStyle w:val="unnamed55"/>
        <w:ind w:firstLine="708"/>
        <w:contextualSpacing/>
        <w:jc w:val="both"/>
        <w:rPr>
          <w:sz w:val="28"/>
          <w:szCs w:val="28"/>
        </w:rPr>
      </w:pPr>
      <w:r w:rsidRPr="00371833">
        <w:rPr>
          <w:sz w:val="28"/>
          <w:szCs w:val="28"/>
        </w:rPr>
        <w:t xml:space="preserve">Девочки более аккуратны в </w:t>
      </w:r>
      <w:r w:rsidR="008526FE">
        <w:rPr>
          <w:sz w:val="28"/>
          <w:szCs w:val="28"/>
        </w:rPr>
        <w:t>выполнении</w:t>
      </w:r>
      <w:r w:rsidRPr="00371833">
        <w:rPr>
          <w:sz w:val="28"/>
          <w:szCs w:val="28"/>
        </w:rPr>
        <w:t xml:space="preserve"> работ и предпочитают типовые (шаблонные) задания, а для мальчика важно нестандартное решение задачи (иногда даже в ущерб правильным</w:t>
      </w:r>
      <w:r w:rsidR="008526FE">
        <w:rPr>
          <w:sz w:val="28"/>
          <w:szCs w:val="28"/>
        </w:rPr>
        <w:t xml:space="preserve"> вариантам</w:t>
      </w:r>
      <w:r w:rsidRPr="00371833">
        <w:rPr>
          <w:sz w:val="28"/>
          <w:szCs w:val="28"/>
        </w:rPr>
        <w:t>). Поэтому девочкам нужен четкий алгоритм решения задач, а мальчикам – принцип, благодаря</w:t>
      </w:r>
      <w:r w:rsidR="00523A0E">
        <w:rPr>
          <w:sz w:val="28"/>
          <w:szCs w:val="28"/>
        </w:rPr>
        <w:t xml:space="preserve"> которому эта задача решается.</w:t>
      </w:r>
    </w:p>
    <w:p w:rsidR="00523A0E" w:rsidRDefault="00523A0E" w:rsidP="00523A0E">
      <w:pPr>
        <w:pStyle w:val="unnamed55"/>
        <w:ind w:firstLine="708"/>
        <w:contextualSpacing/>
        <w:jc w:val="both"/>
        <w:rPr>
          <w:sz w:val="28"/>
          <w:szCs w:val="28"/>
        </w:rPr>
      </w:pPr>
    </w:p>
    <w:p w:rsidR="00523A0E" w:rsidRDefault="00BB4812" w:rsidP="005C120F">
      <w:pPr>
        <w:pStyle w:val="unnamed55"/>
        <w:contextualSpacing/>
        <w:jc w:val="both"/>
        <w:rPr>
          <w:sz w:val="28"/>
          <w:szCs w:val="28"/>
        </w:rPr>
      </w:pPr>
      <w:r w:rsidRPr="00371833">
        <w:rPr>
          <w:rStyle w:val="a3"/>
          <w:sz w:val="28"/>
          <w:szCs w:val="28"/>
        </w:rPr>
        <w:t>Что можно и чего нельзя делать по отношению к детям разного пола?</w:t>
      </w:r>
      <w:r w:rsidR="00523A0E">
        <w:rPr>
          <w:sz w:val="28"/>
          <w:szCs w:val="28"/>
        </w:rPr>
        <w:br/>
      </w:r>
    </w:p>
    <w:p w:rsidR="00523A0E" w:rsidRDefault="00BB4812" w:rsidP="00523A0E">
      <w:pPr>
        <w:pStyle w:val="unnamed5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71833">
        <w:rPr>
          <w:sz w:val="28"/>
          <w:szCs w:val="28"/>
        </w:rPr>
        <w:t>Нельзя сравнивать мальчиков  и  девочек, и, учитывая, что они разные, не нужно с</w:t>
      </w:r>
      <w:r w:rsidR="00523A0E">
        <w:rPr>
          <w:sz w:val="28"/>
          <w:szCs w:val="28"/>
        </w:rPr>
        <w:t>тавить одних в пример другим;</w:t>
      </w:r>
    </w:p>
    <w:p w:rsidR="00523A0E" w:rsidRDefault="00BB4812" w:rsidP="00523A0E">
      <w:pPr>
        <w:pStyle w:val="unnamed5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71833">
        <w:rPr>
          <w:sz w:val="28"/>
          <w:szCs w:val="28"/>
        </w:rPr>
        <w:t>Не стоит настаивать на том, чтобы мальчики были предельно аккуратными в выполнении задания;</w:t>
      </w:r>
    </w:p>
    <w:p w:rsidR="00523A0E" w:rsidRDefault="00BB4812" w:rsidP="00523A0E">
      <w:pPr>
        <w:pStyle w:val="unnamed5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71833">
        <w:rPr>
          <w:sz w:val="28"/>
          <w:szCs w:val="28"/>
        </w:rPr>
        <w:t>Давая мальчикам задания (учебные или бытовые), непременно включайте в них упр</w:t>
      </w:r>
      <w:r w:rsidR="00523A0E">
        <w:rPr>
          <w:sz w:val="28"/>
          <w:szCs w:val="28"/>
        </w:rPr>
        <w:t>ажнения на сообразительность;</w:t>
      </w:r>
    </w:p>
    <w:p w:rsidR="00523A0E" w:rsidRDefault="00BB4812" w:rsidP="00523A0E">
      <w:pPr>
        <w:pStyle w:val="unnamed5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71833">
        <w:rPr>
          <w:sz w:val="28"/>
          <w:szCs w:val="28"/>
        </w:rPr>
        <w:t>Помните о том, что мальчики зачастую не показывают в полной мере свою эмоциональную чу</w:t>
      </w:r>
      <w:r w:rsidR="00523A0E">
        <w:rPr>
          <w:sz w:val="28"/>
          <w:szCs w:val="28"/>
        </w:rPr>
        <w:t>вствительность и тревожность;</w:t>
      </w:r>
    </w:p>
    <w:p w:rsidR="00523A0E" w:rsidRDefault="00BB4812" w:rsidP="00523A0E">
      <w:pPr>
        <w:pStyle w:val="unnamed5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71833">
        <w:rPr>
          <w:sz w:val="28"/>
          <w:szCs w:val="28"/>
        </w:rPr>
        <w:t>Пытаясь сделать замечание девочке, постарайтесь спокойно объяснить суть допущенной ею ошибки, в противном случае ее эмоциональная реакция заслонит собой весь смысл разговора, а ваши претензии не будут поняты ребенком. А вот претензии к мальчику должны быть предельно краткими и точными, поскольку представители сильного пола менее расположены к длинным беседам, не умея долго удерживать эмоциональное напряжение. Нарушение этого правила приведет к тому, что ре</w:t>
      </w:r>
      <w:r w:rsidR="00523A0E">
        <w:rPr>
          <w:sz w:val="28"/>
          <w:szCs w:val="28"/>
        </w:rPr>
        <w:t>бенок перестанет вас слышать;</w:t>
      </w:r>
    </w:p>
    <w:p w:rsidR="00523A0E" w:rsidRDefault="00BB4812" w:rsidP="00523A0E">
      <w:pPr>
        <w:pStyle w:val="unnamed5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71833">
        <w:rPr>
          <w:sz w:val="28"/>
          <w:szCs w:val="28"/>
        </w:rPr>
        <w:t>Капризы у девочек могут возникать без особой причины или по незначительным поводам (например, из-за небольшой усталости). А вот мальчики, капризничая, истощаются интеллектуально, т.е. временно становятся чрезмерно инфантильными (</w:t>
      </w:r>
      <w:r w:rsidR="00523A0E">
        <w:rPr>
          <w:sz w:val="28"/>
          <w:szCs w:val="28"/>
        </w:rPr>
        <w:t>буквально «впадают в детство»);</w:t>
      </w:r>
    </w:p>
    <w:p w:rsidR="00BB4812" w:rsidRPr="00371833" w:rsidRDefault="00BB4812" w:rsidP="00523A0E">
      <w:pPr>
        <w:pStyle w:val="unnamed5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71833">
        <w:rPr>
          <w:sz w:val="28"/>
          <w:szCs w:val="28"/>
        </w:rPr>
        <w:t>Для любого ребенка - независимо от пола - чего-то не знать или не уметь относится к нормальному положению вещей. Помните: на то он и ребенок</w:t>
      </w:r>
      <w:r w:rsidR="000B5C14">
        <w:rPr>
          <w:sz w:val="28"/>
          <w:szCs w:val="28"/>
        </w:rPr>
        <w:t>, чтобы научиться всему со временем.</w:t>
      </w:r>
    </w:p>
    <w:sectPr w:rsidR="00BB4812" w:rsidRPr="0037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5F3E"/>
    <w:multiLevelType w:val="hybridMultilevel"/>
    <w:tmpl w:val="04A0E8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812"/>
    <w:rsid w:val="000B5C14"/>
    <w:rsid w:val="00371833"/>
    <w:rsid w:val="004D355D"/>
    <w:rsid w:val="00523A0E"/>
    <w:rsid w:val="005C120F"/>
    <w:rsid w:val="008526FE"/>
    <w:rsid w:val="00985FE4"/>
    <w:rsid w:val="00A84DEF"/>
    <w:rsid w:val="00BB4812"/>
    <w:rsid w:val="00E97E0F"/>
    <w:rsid w:val="00F2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C605C-F201-4E1D-AB80-14A68582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named55">
    <w:name w:val="unnamed55"/>
    <w:basedOn w:val="a"/>
    <w:rsid w:val="00BB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B481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5</cp:lastModifiedBy>
  <cp:revision>6</cp:revision>
  <cp:lastPrinted>2019-02-08T11:38:00Z</cp:lastPrinted>
  <dcterms:created xsi:type="dcterms:W3CDTF">2016-04-11T17:44:00Z</dcterms:created>
  <dcterms:modified xsi:type="dcterms:W3CDTF">2019-02-08T11:40:00Z</dcterms:modified>
</cp:coreProperties>
</file>